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F53C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</w:t>
            </w:r>
            <w:r w:rsidR="00F53C3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3978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2213AE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2213AE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</w:t>
            </w:r>
            <w:r w:rsidR="00C25A0A">
              <w:rPr>
                <w:rFonts w:ascii="標楷體" w:eastAsia="標楷體" w:hAnsi="標楷體" w:hint="eastAsia"/>
                <w:szCs w:val="24"/>
              </w:rPr>
              <w:t>二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BC55E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2213AE">
              <w:rPr>
                <w:rFonts w:ascii="標楷體" w:eastAsia="標楷體" w:hAnsi="標楷體" w:hint="eastAsia"/>
                <w:szCs w:val="24"/>
              </w:rPr>
              <w:t>7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2213AE">
              <w:rPr>
                <w:rFonts w:ascii="標楷體" w:eastAsia="標楷體" w:hAnsi="標楷體" w:hint="eastAsia"/>
                <w:szCs w:val="24"/>
              </w:rPr>
              <w:t>13</w:t>
            </w:r>
            <w:r w:rsidR="00BC55E3">
              <w:rPr>
                <w:rFonts w:ascii="標楷體" w:eastAsia="標楷體" w:hAnsi="標楷體" w:hint="eastAsia"/>
                <w:szCs w:val="24"/>
              </w:rPr>
              <w:t>1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2213AE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2213AE" w:rsidRPr="00C9466B" w:rsidRDefault="002213A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1.能引發想要去觀察校園景物的好奇心。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2.</w:t>
            </w:r>
            <w:r w:rsidRPr="002213AE">
              <w:rPr>
                <w:rFonts w:ascii="細明體" w:eastAsia="細明體" w:hAnsi="細明體" w:hint="eastAsia"/>
                <w:szCs w:val="24"/>
              </w:rPr>
              <w:t>能說出樹朋友及校園中的許多景物都改變了。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3.</w:t>
            </w:r>
            <w:r w:rsidRPr="002213AE">
              <w:rPr>
                <w:rFonts w:ascii="細明體" w:eastAsia="細明體" w:hAnsi="細明體" w:hint="eastAsia"/>
                <w:szCs w:val="24"/>
              </w:rPr>
              <w:t>能分辨出春天與冬天校園景物的不同，並歸納春天裡各項景物的特徵。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4.</w:t>
            </w:r>
            <w:r w:rsidRPr="002213AE">
              <w:rPr>
                <w:rFonts w:ascii="細明體" w:eastAsia="細明體" w:hAnsi="細明體" w:hint="eastAsia"/>
                <w:szCs w:val="24"/>
              </w:rPr>
              <w:t>能唱出歌曲迎接春天的到來並學習豆子音符ㄇㄧ、ㄙㄛ、ㄌㄚ的高低。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5.</w:t>
            </w:r>
            <w:r w:rsidRPr="002213AE">
              <w:rPr>
                <w:rFonts w:ascii="細明體" w:eastAsia="細明體" w:hAnsi="細明體" w:hint="eastAsia"/>
                <w:szCs w:val="24"/>
              </w:rPr>
              <w:t>能察覺校園中許多花朵都開花了。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6.</w:t>
            </w:r>
            <w:r w:rsidRPr="002213AE">
              <w:rPr>
                <w:rFonts w:ascii="細明體" w:eastAsia="細明體" w:hAnsi="細明體" w:hint="eastAsia"/>
                <w:szCs w:val="24"/>
              </w:rPr>
              <w:t>能知道花的形狀、大小、顏色、氣味都不一樣。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7.</w:t>
            </w:r>
            <w:r w:rsidRPr="002213AE">
              <w:rPr>
                <w:rFonts w:ascii="細明體" w:eastAsia="細明體" w:hAnsi="細明體" w:hint="eastAsia"/>
                <w:szCs w:val="24"/>
              </w:rPr>
              <w:t>能說出日常生活中把花的美麗留下的方法。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8.</w:t>
            </w:r>
            <w:r w:rsidRPr="002213AE">
              <w:rPr>
                <w:rFonts w:ascii="細明體" w:eastAsia="細明體" w:hAnsi="細明體" w:hint="eastAsia"/>
                <w:szCs w:val="24"/>
              </w:rPr>
              <w:t>能和同學共同利用花的外形布置教室，把花的美留下來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9.能發現在校園中也有小動物在活潑的活動著。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10.能說出不同小動物的活動方式與外形。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11.能說出要介紹小動物要做哪些準備。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12.能分工合作，完成表現春天情境的小組作品。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13.能經由故事中知道：種子長大需要條件，且「小」種子會長成「大」植物。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14.</w:t>
            </w:r>
            <w:r w:rsidRPr="002213AE">
              <w:rPr>
                <w:rFonts w:ascii="細明體" w:eastAsia="細明體" w:hAnsi="細明體" w:hint="eastAsia"/>
                <w:szCs w:val="24"/>
              </w:rPr>
              <w:t>能透過觀察，知道不同種子外形和顏色的異同。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15.</w:t>
            </w:r>
            <w:r w:rsidRPr="002213AE">
              <w:rPr>
                <w:rFonts w:ascii="細明體" w:eastAsia="細明體" w:hAnsi="細明體" w:hint="eastAsia"/>
                <w:szCs w:val="24"/>
              </w:rPr>
              <w:t>能經由圖片對照，發現不同的種子長大後會有不同的樣子。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16.能用圖像和文字表達自己對種子長大的期待和想像。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17.能滿懷希望期待豆豆快快發芽。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18.能學會觀察的重點並知道製作觀察紀錄表要做哪些準備。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20.能動手做觀察記錄，並能唱出〈小豆苗〉歌曲且認識音符的長短和高低。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21.能享受收成的喜悅，對於種植活動充滿興趣。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22.透過詢問家人與同儕分享知道人們利用種子的各種方式。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23.能全班一起規劃辦個有關種子的活動。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24.能與同儕分工為種子展做準備。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25.能從種子展中獲得知識與成就感。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26.能了解自己和動、植物一樣都長大了。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27.能知道自己與之前幼稚園的不同。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28.能說出更長大懂事的行為。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29.能付諸行動證明自己已經長大了。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30.能對自己是如何成長感到好奇。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31.透過訪問家人及搜集照片，了解自己成長中的故事。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32.能整理自己的成長故事及照片，做成自己的成長小書。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33.藉由分享成長故事，了解要更重視自己的成長。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34.能了解世上有許多人不是和自己一樣快樂成長的，而了解自己很幸福。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35.能說出照顧自己長大的人。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36.能製作感謝卡來感謝幫助自己成長的人。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37.能付出行動來感謝成長中幫助自己的人。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38.</w:t>
            </w:r>
            <w:r w:rsidRPr="002213AE">
              <w:rPr>
                <w:rFonts w:ascii="細明體" w:eastAsia="細明體" w:hAnsi="細明體" w:hint="eastAsia"/>
                <w:szCs w:val="24"/>
              </w:rPr>
              <w:t>思考雨天外出對自己有什麼影響，該做哪些因應行為。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39.學會正確使用雨具。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40.</w:t>
            </w:r>
            <w:r w:rsidRPr="002213AE">
              <w:rPr>
                <w:rFonts w:ascii="細明體" w:eastAsia="細明體" w:hAnsi="細明體" w:hint="eastAsia"/>
                <w:szCs w:val="24"/>
              </w:rPr>
              <w:t>能說出下雨了的五官感受。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41.</w:t>
            </w:r>
            <w:r w:rsidRPr="002213AE">
              <w:rPr>
                <w:rFonts w:ascii="細明體" w:eastAsia="細明體" w:hAnsi="細明體" w:hint="eastAsia"/>
                <w:szCs w:val="24"/>
              </w:rPr>
              <w:t>能珍惜雨具，培養愛物惜物的行為。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42.能觀察生活中下雨天人們活動的情景。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43.能說出大家怎麼過下雨天會比較好。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44.能畫出自己對下雨天的印象和經驗。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45.和同學分享下雨天的畫作。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46.能用五官觀察雨後的校園有哪些現象。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47.能發現校園中雨後的小動物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48.能用心觀察小動物的外形和動作。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49.能用肢體動作表現出觀察到的小動物。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50.能說出水存在於生活之中。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lastRenderedPageBreak/>
              <w:t>51.能說出水出現在校園中的位置。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52.藉由集水活動的進行以及觀察他組作品的過程中，能適時修補調整集水容器。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53.透過集水活動所得的水再利用。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54.</w:t>
            </w:r>
            <w:r w:rsidRPr="002213AE">
              <w:rPr>
                <w:rFonts w:ascii="細明體" w:eastAsia="細明體" w:hAnsi="細明體" w:hint="eastAsia"/>
                <w:szCs w:val="24"/>
              </w:rPr>
              <w:t>能明白水是無色無味無固定形狀的特性。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55.能確認添加東西到水中以改變其顏色、氣味。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56.</w:t>
            </w:r>
            <w:r w:rsidRPr="002213AE">
              <w:rPr>
                <w:rFonts w:ascii="細明體" w:eastAsia="細明體" w:hAnsi="細明體" w:hint="eastAsia"/>
                <w:szCs w:val="24"/>
              </w:rPr>
              <w:t>能透過實驗的操作，明白生活中利用水的特性調製各種飲料。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57.能把實驗結果與同學分享。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58.能思考與水相關的各種遊戲並在玩遊戲時注意安全。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59.能確認自己可動手做的玩具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60.</w:t>
            </w:r>
            <w:r w:rsidRPr="002213AE">
              <w:rPr>
                <w:rFonts w:ascii="細明體" w:eastAsia="細明體" w:hAnsi="細明體" w:hint="eastAsia"/>
                <w:szCs w:val="24"/>
              </w:rPr>
              <w:t>能自己動手完成水車，享受自己動手做的樂趣。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61.</w:t>
            </w:r>
            <w:r w:rsidRPr="002213AE">
              <w:rPr>
                <w:rFonts w:ascii="細明體" w:eastAsia="細明體" w:hAnsi="細明體" w:hint="eastAsia"/>
                <w:szCs w:val="24"/>
              </w:rPr>
              <w:t>能發現水車會動是受水力的推動，且從操作中發現問題並解決它。能欣賞聆聽音樂並隨之律動。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/>
                <w:szCs w:val="24"/>
              </w:rPr>
              <w:t>62.</w:t>
            </w:r>
            <w:r w:rsidRPr="002213AE">
              <w:rPr>
                <w:rFonts w:ascii="細明體" w:eastAsia="細明體" w:hAnsi="細明體" w:hint="eastAsia"/>
                <w:szCs w:val="24"/>
              </w:rPr>
              <w:t>能了解水對人類生活的重要性，並將節約用水落實於生活中。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63.能觀察並說出天氣變熱了而使得生活周遭的事物產生改變。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64.能說出涼爽的夏日活動。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65.能說出在陽光下活動須注意哪些事情？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66.能動手製作屬於自己的扇子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67.能知道夏日各種有趣活動。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68.能與同學和諧相處，一同玩遊戲。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69.能探索體驗郊外夏日夜晚的自然生態。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70.能具有欣賞夜景及藝術品的能力。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71.能說出在暑假中想從事的活動。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72.能在暑假想從事的活動中找出可以做到的。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73.能在進行暑假活動前充分準備。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="細明體" w:eastAsia="細明體" w:hAnsi="細明體"/>
                <w:szCs w:val="24"/>
              </w:rPr>
            </w:pPr>
            <w:r w:rsidRPr="002213AE">
              <w:rPr>
                <w:rFonts w:ascii="細明體" w:eastAsia="細明體" w:hAnsi="細明體" w:hint="eastAsia"/>
                <w:szCs w:val="24"/>
              </w:rPr>
              <w:t>74.能規劃自己的暑假活動。</w:t>
            </w:r>
          </w:p>
        </w:tc>
      </w:tr>
      <w:tr w:rsidR="002213AE" w:rsidRPr="00292C61" w:rsidTr="002213AE">
        <w:trPr>
          <w:trHeight w:val="1125"/>
        </w:trPr>
        <w:tc>
          <w:tcPr>
            <w:tcW w:w="534" w:type="dxa"/>
            <w:vAlign w:val="center"/>
            <w:hideMark/>
          </w:tcPr>
          <w:p w:rsidR="002213AE" w:rsidRPr="00C9466B" w:rsidRDefault="002213A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lastRenderedPageBreak/>
              <w:t>融入重大議題之能力指標</w:t>
            </w:r>
          </w:p>
        </w:tc>
        <w:tc>
          <w:tcPr>
            <w:tcW w:w="7988" w:type="dxa"/>
            <w:gridSpan w:val="4"/>
            <w:hideMark/>
          </w:tcPr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【性別平等教育】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認識不同性別者身心的異同。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尊重不同性別者的特質。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辨識性別角色的刻板化印象。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學習與不同性別者平等互動。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2-1-3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表達自己的意見和感受，不受性別的限制。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2-1-4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認識自己的身體隱私權。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【環境教育】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能運用五官觀察體驗、探究環境中的事物。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/>
                  <w:szCs w:val="24"/>
                </w:rPr>
                <w:t>2-1-1</w:t>
              </w:r>
            </w:smartTag>
            <w:r w:rsidRPr="002213AE">
              <w:rPr>
                <w:rFonts w:asciiTheme="minorEastAsia" w:hAnsiTheme="minorEastAsia"/>
                <w:szCs w:val="24"/>
              </w:rPr>
              <w:t xml:space="preserve"> </w:t>
            </w:r>
            <w:r w:rsidRPr="002213AE">
              <w:rPr>
                <w:rFonts w:asciiTheme="minorEastAsia" w:hAnsiTheme="minorEastAsia" w:hint="eastAsia"/>
                <w:szCs w:val="24"/>
              </w:rPr>
              <w:t>認識生活周遭的自然環境與人造環境，以及常見的動物、植物、微生物彼此之間的互動關係。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3-1-1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能經由親近生物而懂得愛護與尊重生命，並瞭解生態保育的重要性。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/>
                  <w:szCs w:val="24"/>
                </w:rPr>
                <w:t>3-1-2</w:t>
              </w:r>
            </w:smartTag>
            <w:r w:rsidRPr="002213AE">
              <w:rPr>
                <w:rFonts w:asciiTheme="minorEastAsia" w:hAnsiTheme="minorEastAsia"/>
                <w:szCs w:val="24"/>
              </w:rPr>
              <w:t xml:space="preserve"> </w:t>
            </w:r>
            <w:r w:rsidRPr="002213AE">
              <w:rPr>
                <w:rFonts w:asciiTheme="minorEastAsia" w:hAnsiTheme="minorEastAsia" w:hint="eastAsia"/>
                <w:szCs w:val="24"/>
              </w:rPr>
              <w:t>能具有好奇心，體認人類在生態中的角色，以及自然環境與人的相互關係。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4-1-1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能以語言、文字或圖畫等表達自己對自然體驗或環境保護的想法。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/>
                  <w:szCs w:val="24"/>
                </w:rPr>
                <w:t>5-1-1</w:t>
              </w:r>
            </w:smartTag>
            <w:r w:rsidRPr="002213AE">
              <w:rPr>
                <w:rFonts w:asciiTheme="minorEastAsia" w:hAnsiTheme="minorEastAsia"/>
                <w:szCs w:val="24"/>
              </w:rPr>
              <w:t xml:space="preserve"> </w:t>
            </w:r>
            <w:r w:rsidRPr="002213AE">
              <w:rPr>
                <w:rFonts w:asciiTheme="minorEastAsia" w:hAnsiTheme="minorEastAsia" w:hint="eastAsia"/>
                <w:szCs w:val="24"/>
              </w:rPr>
              <w:t>具有跟隨家人或師長參與社區環境保護的活動經驗。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/>
                  <w:szCs w:val="24"/>
                </w:rPr>
                <w:t>5-1-2</w:t>
              </w:r>
            </w:smartTag>
            <w:r w:rsidRPr="002213AE">
              <w:rPr>
                <w:rFonts w:asciiTheme="minorEastAsia" w:hAnsiTheme="minorEastAsia"/>
                <w:szCs w:val="24"/>
              </w:rPr>
              <w:t xml:space="preserve"> </w:t>
            </w:r>
            <w:r w:rsidRPr="002213AE">
              <w:rPr>
                <w:rFonts w:asciiTheme="minorEastAsia" w:hAnsiTheme="minorEastAsia" w:hint="eastAsia"/>
                <w:szCs w:val="24"/>
              </w:rPr>
              <w:t>能做到簡單的校園環保行動，並落實到家庭生活中。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【家政教育】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1-1-3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願意與他人分享自己所喜歡的食物。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關心自己的衣著。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3-1-1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瞭解自己所擁有的物品並願意與他人分享。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3-1-2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察覺自己的生活禮儀與習慣。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3-1-4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察覺周遭美化生活的物品。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3-1-5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認識日常生活的用具。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4-1-1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>認識家庭的組成分子與稱謂。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【人權教育】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舉例說明自己所享有的權利，並知道人權是與生俱有的。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瞭解、遵守團體的規則，並實踐民主法治的精神。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1-1-4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說出自己對一個美好世界的想法。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瞭解兒童對遊戲權利的需求並促進身心健康與發展。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【生涯發展教育】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養成良好的個人習慣與態度。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lastRenderedPageBreak/>
                <w:t>1-1-2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認識自己的長處及優點。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2-1-1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培養互助合作的生活態度。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2213AE">
              <w:rPr>
                <w:rFonts w:asciiTheme="minorEastAsia" w:hAnsiTheme="minorEastAsia" w:cs="Arial Unicode MS" w:hint="eastAsia"/>
                <w:szCs w:val="24"/>
              </w:rPr>
              <w:t>【海洋教育】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1-1-1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願意並喜歡參與親水活動。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1-1-2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說明親水活動要注意的安全事項。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4-1-2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辨別冷熱、晴雨等天氣的變化。</w:t>
            </w:r>
          </w:p>
          <w:p w:rsidR="002213AE" w:rsidRPr="002213AE" w:rsidRDefault="002213AE" w:rsidP="001C0B2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hint="eastAsia"/>
                  <w:szCs w:val="24"/>
                </w:rPr>
                <w:t>4-1-3</w:t>
              </w:r>
            </w:smartTag>
            <w:r w:rsidRPr="002213AE">
              <w:rPr>
                <w:rFonts w:asciiTheme="minorEastAsia" w:hAnsiTheme="minorEastAsia" w:hint="eastAsia"/>
                <w:szCs w:val="24"/>
              </w:rPr>
              <w:t xml:space="preserve"> 覺察天氣變化，並適切因應。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425"/>
        <w:gridCol w:w="709"/>
        <w:gridCol w:w="1751"/>
      </w:tblGrid>
      <w:tr w:rsidR="00EA0ADE" w:rsidRPr="002213AE" w:rsidTr="002213AE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397832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週次/</w:t>
            </w:r>
          </w:p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694" w:type="dxa"/>
            <w:noWrap/>
            <w:vAlign w:val="center"/>
            <w:hideMark/>
          </w:tcPr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能 力 指 標</w:t>
            </w:r>
          </w:p>
        </w:tc>
        <w:tc>
          <w:tcPr>
            <w:tcW w:w="1701" w:type="dxa"/>
            <w:noWrap/>
            <w:vAlign w:val="center"/>
            <w:hideMark/>
          </w:tcPr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25" w:type="dxa"/>
            <w:noWrap/>
            <w:vAlign w:val="center"/>
            <w:hideMark/>
          </w:tcPr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709" w:type="dxa"/>
            <w:noWrap/>
            <w:vAlign w:val="center"/>
            <w:hideMark/>
          </w:tcPr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2213AE" w:rsidRDefault="00EA0ADE" w:rsidP="002213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213AE">
              <w:rPr>
                <w:rFonts w:ascii="標楷體" w:eastAsia="標楷體" w:hAnsi="標楷體" w:hint="eastAsia"/>
                <w:szCs w:val="24"/>
              </w:rPr>
              <w:t>備註（融入）</w:t>
            </w:r>
          </w:p>
        </w:tc>
      </w:tr>
      <w:tr w:rsidR="0007183B" w:rsidRPr="002213AE" w:rsidTr="002213AE">
        <w:trPr>
          <w:trHeight w:val="1367"/>
        </w:trPr>
        <w:tc>
          <w:tcPr>
            <w:tcW w:w="1242" w:type="dxa"/>
            <w:vAlign w:val="center"/>
          </w:tcPr>
          <w:p w:rsidR="0007183B" w:rsidRPr="002213AE" w:rsidRDefault="0007183B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第一週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2016/02/12~2016/02/13</w:t>
            </w:r>
          </w:p>
        </w:tc>
        <w:tc>
          <w:tcPr>
            <w:tcW w:w="2694" w:type="dxa"/>
            <w:vAlign w:val="center"/>
          </w:tcPr>
          <w:p w:rsidR="0007183B" w:rsidRPr="002213AE" w:rsidRDefault="0007183B" w:rsidP="002213AE">
            <w:pPr>
              <w:jc w:val="both"/>
              <w:rPr>
                <w:rFonts w:asciiTheme="minorEastAsia" w:hAnsiTheme="minorEastAsia" w:cs="Arial Unicode MS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7183B" w:rsidRPr="002213AE" w:rsidRDefault="0007183B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7183B" w:rsidRPr="002213AE" w:rsidRDefault="0007183B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183B" w:rsidRPr="002213AE" w:rsidRDefault="0007183B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183B" w:rsidRPr="002213AE" w:rsidRDefault="0007183B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13AE" w:rsidRPr="002213AE" w:rsidTr="002213AE">
        <w:trPr>
          <w:trHeight w:val="975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第二週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2016/02/14~2016/02/20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嘗試運用各種生活素材，表達自己的感受與想法。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一、春之歌</w:t>
            </w:r>
          </w:p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1.春天來了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(2/20補課加1節)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報告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4-1-3</w:t>
              </w:r>
            </w:smartTag>
          </w:p>
        </w:tc>
      </w:tr>
      <w:tr w:rsidR="002213AE" w:rsidRPr="002213AE" w:rsidTr="002213AE">
        <w:trPr>
          <w:trHeight w:val="274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第三週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2016/02/21~2016/02/27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3-2 練習並運用探究人、事、物的方法，解決生活的問題、美化生活的環境、增加生活的趣味。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4-3 能聽取團體成員的意見、遵守規則、一起工作，並完成任務。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一、春之歌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2.美麗花仙子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lastRenderedPageBreak/>
                <w:t>1-1-1</w:t>
              </w:r>
            </w:smartTag>
          </w:p>
        </w:tc>
      </w:tr>
      <w:tr w:rsidR="002213AE" w:rsidRPr="002213AE" w:rsidTr="002213AE">
        <w:trPr>
          <w:trHeight w:val="1692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第四週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2016/02/28~2016/03/05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1-2 透過各種媒材進行探索活動，喚起豐富的想像力，並體驗學習的樂趣。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2-3 察覺不同人、不同生物、不同文化各具特色，理解並尊重其歧異性，欣賞其長處。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春之歌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3.探訪小動物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(和平紀念日減2節)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</w:tc>
      </w:tr>
      <w:tr w:rsidR="002213AE" w:rsidRPr="002213AE" w:rsidTr="002213AE">
        <w:trPr>
          <w:trHeight w:val="978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第五週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2016/03/6~2016/03/12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/>
                <w:sz w:val="20"/>
                <w:szCs w:val="20"/>
              </w:rPr>
              <w:t xml:space="preserve">1-1 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以五官知覺探索生活，察覺事物及環境的特性與變化。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/>
                <w:sz w:val="20"/>
                <w:szCs w:val="20"/>
              </w:rPr>
              <w:t xml:space="preserve">2-3 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察覺不同人、不同生物、不同文化各具特色理解並尊重其歧異性，欣賞其長處。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嘗試運用各種生活素材，表達自己的感受與想法。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/>
                <w:sz w:val="20"/>
                <w:szCs w:val="20"/>
              </w:rPr>
              <w:t xml:space="preserve">4-1 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使用合適的語彙或方式，表達對人、事、物的觀察與意見。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/>
                <w:sz w:val="20"/>
                <w:szCs w:val="20"/>
              </w:rPr>
              <w:t xml:space="preserve">5-1 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相信自己只要能真切的觀察、細心的體會，常可有新奇的發現。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二、神奇的種子1. 種子大不同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</w:tc>
      </w:tr>
      <w:tr w:rsidR="002213AE" w:rsidRPr="002213AE" w:rsidTr="002213AE">
        <w:trPr>
          <w:trHeight w:val="1206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第六週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2016/03/13~2016/03/19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3-2 練習並運用探究人、事、物的方法，解決生活的問題、美化生活的環境、增加生活的趣味。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相信自己只要能真切的觀察、細心的體會，常可有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lastRenderedPageBreak/>
              <w:t>新奇的發現。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5-5 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二、神奇的種子2. 種子發芽了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報告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lastRenderedPageBreak/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982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第七週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2016/03/20~2016/03/26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1-3 探索生活中的人、事、物，並體會各種網絡之間的互賴與不可分離性。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3-2 練習並運用探究人、事、物的方法，解決生活的問題、美化生活的環境、增加生活的趣味。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4-2 學習體會他人的立場、體諒別人、並與人和諧相處。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5-2 察覺自己與許多事物的想法與作法，有時也很管用。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二、神奇的種子3.種子的妙用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學生自評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2-1-1</w:t>
              </w:r>
            </w:smartTag>
          </w:p>
        </w:tc>
      </w:tr>
      <w:tr w:rsidR="002213AE" w:rsidRPr="002213AE" w:rsidTr="002213AE">
        <w:trPr>
          <w:trHeight w:val="1209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第八週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2016/03/27~2016/04/02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1-3 探索生活中的人、事、物，並體會各種網絡之間的互賴與不可分離性。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5-2 察覺自己對許多事務的想法與作法，有時也很管用。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三、快樂的成長1.我長大了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作業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2-1-1</w:t>
              </w:r>
            </w:smartTag>
          </w:p>
        </w:tc>
      </w:tr>
      <w:tr w:rsidR="002213AE" w:rsidRPr="002213AE" w:rsidTr="002213AE">
        <w:trPr>
          <w:trHeight w:val="986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第九週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2016/04/03~2016/04/09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1-3 探索生命中的人、事、物，並體會各種網絡之間的互賴與不可分離性。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5-2 察覺自己對許多事物的</w:t>
            </w: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lastRenderedPageBreak/>
              <w:t>想法與作法，有時也很管用。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BC55E3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三、快樂的成長2.成長小故事  (兒童節暨掃墓節放假、補假減</w:t>
            </w:r>
            <w:r w:rsidR="00BC55E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節)</w:t>
            </w:r>
          </w:p>
        </w:tc>
        <w:tc>
          <w:tcPr>
            <w:tcW w:w="425" w:type="dxa"/>
            <w:vAlign w:val="center"/>
          </w:tcPr>
          <w:p w:rsidR="002213AE" w:rsidRPr="002213AE" w:rsidRDefault="00BC55E3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同儕互評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lastRenderedPageBreak/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1200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2016/04/10~2016/04/16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1-3 探索生活中的人、事、物，並體會各種網絡之間的互賴與不可分離性。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 xml:space="preserve">3-1 嘗試運用各種生活素材，表現自己的感受與想法。 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4-2 學會體會他人的立場、體諒別人，並與人和諧相處。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5-5 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三、快樂的成長3.成長中的感恩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</w:tc>
      </w:tr>
      <w:tr w:rsidR="002213AE" w:rsidRPr="002213AE" w:rsidTr="002213AE">
        <w:trPr>
          <w:trHeight w:val="1132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第十一週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2016/04/17~2016/04/23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5-5 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四、下雨天1.啊！下雨了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4-1-3</w:t>
              </w:r>
            </w:smartTag>
          </w:p>
        </w:tc>
      </w:tr>
      <w:tr w:rsidR="002213AE" w:rsidRPr="002213AE" w:rsidTr="002213AE">
        <w:trPr>
          <w:trHeight w:val="836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第十二週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2016/04/24~2016/04/30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lastRenderedPageBreak/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5-5 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四、下雨天1.啊！下雨了 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lastRenderedPageBreak/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4-1-3</w:t>
              </w:r>
            </w:smartTag>
          </w:p>
        </w:tc>
      </w:tr>
      <w:tr w:rsidR="002213AE" w:rsidRPr="002213AE" w:rsidTr="002213AE">
        <w:trPr>
          <w:trHeight w:val="1064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2016/05/01~2016/05/07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5-4 養成參與、欣賞展示及演出時的基本禮儀與態度。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四、下雨天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2.雨天的情景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鑑賞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4-1-3</w:t>
              </w:r>
            </w:smartTag>
          </w:p>
        </w:tc>
      </w:tr>
      <w:tr w:rsidR="002213AE" w:rsidRPr="002213AE" w:rsidTr="002213AE">
        <w:trPr>
          <w:trHeight w:val="980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第十四週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2016/05/08~2016/05/14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相信自己只要能真切的觀察、細心的體會，常可有新奇的發現。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四、下雨天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3.雨後新發現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表演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1125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第十五週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2016/05/15~2016/05/21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4-3 能聽取團體成員的意見、遵守規則、一起工作，並完成任務。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相信自己只要能真切的觀察、細心的體會，常會有很多新奇的發現。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五、生活中的水1.水在那裡 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</w:tc>
      </w:tr>
      <w:tr w:rsidR="002213AE" w:rsidRPr="002213AE" w:rsidTr="002213AE">
        <w:trPr>
          <w:trHeight w:val="1127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第十六週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2016/05/22~2016/05/28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1-2 透過各種媒材進行探索活動，喚醒豐富的想像力，並體驗學習的樂趣。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觀察生活中的人、事、物的變化，覺知各種變化的可能性。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5-3 喜歡探討事情演變的原因，並養成對周邊訊息做適切反應的態度。</w:t>
            </w:r>
          </w:p>
        </w:tc>
        <w:tc>
          <w:tcPr>
            <w:tcW w:w="1701" w:type="dxa"/>
            <w:vAlign w:val="center"/>
          </w:tcPr>
          <w:p w:rsidR="002213AE" w:rsidRPr="00154443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五、生活中的水2.認識生活中的水 </w:t>
            </w:r>
          </w:p>
        </w:tc>
        <w:tc>
          <w:tcPr>
            <w:tcW w:w="425" w:type="dxa"/>
            <w:vAlign w:val="center"/>
          </w:tcPr>
          <w:p w:rsidR="002213AE" w:rsidRPr="002213AE" w:rsidRDefault="00154443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實做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</w:tc>
      </w:tr>
      <w:tr w:rsidR="002213AE" w:rsidRPr="002213AE" w:rsidTr="002213AE">
        <w:trPr>
          <w:trHeight w:val="1681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第十七週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2016/05/29~2016/06/04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1-2 透過各種媒材進行探索活動，喚醒豐富的想像力，並體驗學習的樂趣。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觀察生活中的人、事、物的變化，覺知各種變化的可能性。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3-3 養成動手探究事物的習慣，並能正確、安全且有效地行動。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4-1 使用合適的語彙或方式，表達對人、事、物的觀察與意見。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5-5 產生愛護生活環境、尊重他人與關懷生命的情懷。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 xml:space="preserve">五、生活中的水3.水的遊戲 </w:t>
            </w:r>
          </w:p>
          <w:p w:rsidR="002213AE" w:rsidRPr="00154443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(6/4端午節補課加1節)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2213AE" w:rsidRPr="002213AE" w:rsidRDefault="00154443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982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第十八週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2016/06/05~2016/06/11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2-2 觀察生活中人、事、物的變化，覺知變化的可能因素。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5-1 相信自己只要能真切的觀察、細心的體會，常會有很多新奇的發現。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六、夏日生活1.天氣變熱了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(端午節放假、彈性放假減3節)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4-1-3</w:t>
              </w:r>
            </w:smartTag>
          </w:p>
        </w:tc>
      </w:tr>
      <w:tr w:rsidR="002213AE" w:rsidRPr="002213AE" w:rsidTr="002213AE">
        <w:trPr>
          <w:trHeight w:val="416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第十九週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2016/06/12~2016/06/18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1-2 透過各種媒材進行探索活動，喚醒豐富的想像力，並體驗學習的樂趣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2-3 察覺不同人、不同生物、不同文化各具特色，理解並尊重其歧異性，欣賞其長處。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</w:tc>
        <w:tc>
          <w:tcPr>
            <w:tcW w:w="1701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六、夏日生活2.陽光下的影子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</w:tc>
      </w:tr>
      <w:tr w:rsidR="002213AE" w:rsidRPr="002213AE" w:rsidTr="002213AE">
        <w:trPr>
          <w:trHeight w:val="1721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第二十週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2016/06/19~2016/06/25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4-1 使用合適的語彙或方法，表達對人、事、物的觀察與意見。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六、夏日生活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3.快樂過夏天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lastRenderedPageBreak/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1122"/>
        </w:trPr>
        <w:tc>
          <w:tcPr>
            <w:tcW w:w="1242" w:type="dxa"/>
            <w:vAlign w:val="center"/>
          </w:tcPr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第二十一週</w:t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br/>
              <w:t>2016/06/26~2016/07/02</w:t>
            </w:r>
          </w:p>
        </w:tc>
        <w:tc>
          <w:tcPr>
            <w:tcW w:w="2694" w:type="dxa"/>
            <w:vAlign w:val="center"/>
          </w:tcPr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1-1 以五官知覺探索生活，察覺事物及環境的特性與變化。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2-1 接觸生活中的人、事、物，理解文化、藝術與自然現象的豐富性。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3-1 嘗試運用各種生活素材，表現自己的感受與想法。</w:t>
            </w:r>
          </w:p>
          <w:p w:rsidR="002213AE" w:rsidRPr="002213AE" w:rsidRDefault="002213AE" w:rsidP="002213AE">
            <w:pPr>
              <w:pStyle w:val="a8"/>
              <w:spacing w:line="240" w:lineRule="exact"/>
              <w:jc w:val="both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4-1 使用合適的語彙或方法，表達對人、事、物的觀察與意見。</w:t>
            </w:r>
          </w:p>
        </w:tc>
        <w:tc>
          <w:tcPr>
            <w:tcW w:w="1701" w:type="dxa"/>
            <w:vAlign w:val="center"/>
          </w:tcPr>
          <w:p w:rsidR="002213AE" w:rsidRDefault="002213AE" w:rsidP="002213AE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六、夏日生活</w:t>
            </w:r>
          </w:p>
          <w:p w:rsidR="002213AE" w:rsidRPr="002213AE" w:rsidRDefault="002213AE" w:rsidP="002213AE">
            <w:pPr>
              <w:jc w:val="both"/>
              <w:rPr>
                <w:rFonts w:asciiTheme="minorEastAsia" w:hAnsiTheme="minorEastAsia" w:cs="新細明體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3.快樂過夏天</w:t>
            </w:r>
          </w:p>
        </w:tc>
        <w:tc>
          <w:tcPr>
            <w:tcW w:w="425" w:type="dxa"/>
            <w:vAlign w:val="center"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口試</w:t>
            </w:r>
          </w:p>
          <w:p w:rsidR="002213AE" w:rsidRPr="002213AE" w:rsidRDefault="002213AE" w:rsidP="002213AE">
            <w:pPr>
              <w:spacing w:line="240" w:lineRule="exact"/>
              <w:jc w:val="both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751" w:type="dxa"/>
            <w:vAlign w:val="center"/>
          </w:tcPr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【性別平等教育】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2-1-3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/>
                  <w:sz w:val="20"/>
                  <w:szCs w:val="20"/>
                </w:rPr>
                <w:t>2-1-4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【環境教育】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4-1-1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5-1-2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【家政教育】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3-1-4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3-1-5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【人權教育】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【生涯發展教育】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2-1-1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r w:rsidRPr="002213AE">
              <w:rPr>
                <w:rFonts w:asciiTheme="minorEastAsia" w:hAnsiTheme="minorEastAsia" w:cs="Arial Unicode MS" w:hint="eastAsia"/>
                <w:sz w:val="20"/>
                <w:szCs w:val="20"/>
              </w:rPr>
              <w:t>【海洋教育】</w:t>
            </w:r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1-1-1</w:t>
              </w:r>
            </w:smartTag>
          </w:p>
          <w:p w:rsidR="002213AE" w:rsidRPr="002213AE" w:rsidRDefault="002213AE" w:rsidP="002213AE">
            <w:pPr>
              <w:spacing w:line="240" w:lineRule="exact"/>
              <w:jc w:val="center"/>
              <w:rPr>
                <w:rFonts w:asciiTheme="minorEastAsia" w:hAnsiTheme="minorEastAsia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213AE">
                <w:rPr>
                  <w:rFonts w:asciiTheme="minorEastAsia" w:hAnsiTheme="minorEastAsia" w:cs="Arial Unicode MS" w:hint="eastAsia"/>
                  <w:sz w:val="20"/>
                  <w:szCs w:val="20"/>
                </w:rPr>
                <w:t>1-1-2</w:t>
              </w:r>
            </w:smartTag>
          </w:p>
        </w:tc>
      </w:tr>
      <w:tr w:rsidR="002213AE" w:rsidRPr="002213AE" w:rsidTr="002213AE">
        <w:trPr>
          <w:trHeight w:val="345"/>
        </w:trPr>
        <w:tc>
          <w:tcPr>
            <w:tcW w:w="5637" w:type="dxa"/>
            <w:gridSpan w:val="3"/>
            <w:vAlign w:val="center"/>
            <w:hideMark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上課總節數</w:t>
            </w:r>
          </w:p>
        </w:tc>
        <w:tc>
          <w:tcPr>
            <w:tcW w:w="2885" w:type="dxa"/>
            <w:gridSpan w:val="3"/>
            <w:vAlign w:val="center"/>
            <w:hideMark/>
          </w:tcPr>
          <w:p w:rsidR="002213AE" w:rsidRPr="002213AE" w:rsidRDefault="002213AE" w:rsidP="00BC55E3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BC55E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</w:tr>
      <w:tr w:rsidR="002213AE" w:rsidRPr="002213AE" w:rsidTr="002213AE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備註：</w:t>
            </w:r>
          </w:p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一、本學期上課總日數96天。</w:t>
            </w:r>
          </w:p>
          <w:p w:rsidR="002213AE" w:rsidRPr="002213AE" w:rsidRDefault="002213AE" w:rsidP="002213AE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213AE">
              <w:rPr>
                <w:rFonts w:asciiTheme="minorEastAsia" w:hAnsiTheme="minorEastAsia" w:hint="eastAsia"/>
                <w:sz w:val="20"/>
                <w:szCs w:val="20"/>
              </w:rPr>
              <w:t>二、105/2/12(五)開學日彈性放假、105/2/20(六)補課、105/ 2/29(一)228和平紀念日補假、105/4/4(一)兒童節暨掃墓節放假、105/4/5(二)兒童節暨掃墓節補假、105/6/4(六)端午節補上課、105/6/9(四)端午節放假、105/6/10(五)端午節彈性放假、105/12/19(六)校慶運動會、105/12/21(一)校慶運動會補假，共4天放假。</w:t>
            </w:r>
          </w:p>
        </w:tc>
      </w:tr>
    </w:tbl>
    <w:p w:rsidR="00EA0ADE" w:rsidRPr="00292C61" w:rsidRDefault="00EA0ADE" w:rsidP="00EA0ADE"/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00" w:rsidRDefault="003C1600" w:rsidP="00C25A0A">
      <w:r>
        <w:separator/>
      </w:r>
    </w:p>
  </w:endnote>
  <w:endnote w:type="continuationSeparator" w:id="0">
    <w:p w:rsidR="003C1600" w:rsidRDefault="003C1600" w:rsidP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00" w:rsidRDefault="003C1600" w:rsidP="00C25A0A">
      <w:r>
        <w:separator/>
      </w:r>
    </w:p>
  </w:footnote>
  <w:footnote w:type="continuationSeparator" w:id="0">
    <w:p w:rsidR="003C1600" w:rsidRDefault="003C1600" w:rsidP="00C2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426"/>
    <w:multiLevelType w:val="hybridMultilevel"/>
    <w:tmpl w:val="607CE378"/>
    <w:lvl w:ilvl="0" w:tplc="90DEFC6C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7183B"/>
    <w:rsid w:val="00154443"/>
    <w:rsid w:val="002213AE"/>
    <w:rsid w:val="00397832"/>
    <w:rsid w:val="003C1600"/>
    <w:rsid w:val="005E1EF6"/>
    <w:rsid w:val="00B33ABD"/>
    <w:rsid w:val="00BC55E3"/>
    <w:rsid w:val="00C25A0A"/>
    <w:rsid w:val="00C32FFA"/>
    <w:rsid w:val="00CC1A04"/>
    <w:rsid w:val="00EA0ADE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styleId="a8">
    <w:name w:val="Plain Text"/>
    <w:basedOn w:val="a"/>
    <w:link w:val="a9"/>
    <w:rsid w:val="002213A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2213AE"/>
    <w:rPr>
      <w:rFonts w:ascii="細明體" w:eastAsia="細明體" w:hAnsi="Courier New" w:cs="Courier New"/>
      <w:szCs w:val="24"/>
    </w:rPr>
  </w:style>
  <w:style w:type="paragraph" w:styleId="aa">
    <w:name w:val="List Paragraph"/>
    <w:basedOn w:val="a"/>
    <w:uiPriority w:val="34"/>
    <w:qFormat/>
    <w:rsid w:val="002213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A0A"/>
    <w:rPr>
      <w:sz w:val="20"/>
      <w:szCs w:val="20"/>
    </w:rPr>
  </w:style>
  <w:style w:type="paragraph" w:styleId="a8">
    <w:name w:val="Plain Text"/>
    <w:basedOn w:val="a"/>
    <w:link w:val="a9"/>
    <w:rsid w:val="002213AE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2213AE"/>
    <w:rPr>
      <w:rFonts w:ascii="細明體" w:eastAsia="細明體" w:hAnsi="Courier New" w:cs="Courier New"/>
      <w:szCs w:val="24"/>
    </w:rPr>
  </w:style>
  <w:style w:type="paragraph" w:styleId="aa">
    <w:name w:val="List Paragraph"/>
    <w:basedOn w:val="a"/>
    <w:uiPriority w:val="34"/>
    <w:qFormat/>
    <w:rsid w:val="002213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XP-PC</cp:lastModifiedBy>
  <cp:revision>5</cp:revision>
  <dcterms:created xsi:type="dcterms:W3CDTF">2015-06-21T14:19:00Z</dcterms:created>
  <dcterms:modified xsi:type="dcterms:W3CDTF">2015-06-26T04:41:00Z</dcterms:modified>
</cp:coreProperties>
</file>