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320B22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20B22" w:rsidRDefault="00320B22" w:rsidP="00320B22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320B22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0B22" w:rsidRDefault="00320B22" w:rsidP="00320B2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六年級下學期健康與體育領域_課程計畫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A07DC5" w:rsidRDefault="00A07DC5" w:rsidP="00286534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(康軒版)第12冊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A07D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A07DC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節/共</w:t>
            </w:r>
            <w:r w:rsidR="00A07DC5">
              <w:rPr>
                <w:rFonts w:ascii="標楷體" w:eastAsia="標楷體" w:hAnsi="標楷體" w:hint="eastAsia"/>
              </w:rPr>
              <w:t>4</w:t>
            </w:r>
            <w:r w:rsidR="0053273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A07DC5" w:rsidRPr="00A93D75" w:rsidTr="004B1F6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A07DC5" w:rsidRPr="00A93D75" w:rsidRDefault="00A07DC5" w:rsidP="00A07DC5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</w:tcPr>
          <w:p w:rsidR="00A07DC5" w:rsidRPr="002462BC" w:rsidRDefault="00A07DC5" w:rsidP="00A07DC5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0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20"/>
              </w:rPr>
              <w:t>1.培養從事運動的興趣、習慣或運動時充分準備與計畫的態度，同時學會安全正確的運動技巧。</w:t>
            </w:r>
          </w:p>
          <w:p w:rsidR="00A07DC5" w:rsidRPr="002462BC" w:rsidRDefault="00A07DC5" w:rsidP="00A07DC5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0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20"/>
              </w:rPr>
              <w:t>2.了解就醫的權益和義務及正確用藥的原則。</w:t>
            </w:r>
          </w:p>
          <w:p w:rsidR="00A07DC5" w:rsidRPr="002462BC" w:rsidRDefault="00A07DC5" w:rsidP="00A07DC5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0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20"/>
              </w:rPr>
              <w:t>3.發展運動概念與運動技能，提升體適能。</w:t>
            </w:r>
          </w:p>
          <w:p w:rsidR="00A07DC5" w:rsidRPr="002462BC" w:rsidRDefault="00A07DC5" w:rsidP="00A07DC5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0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20"/>
              </w:rPr>
              <w:t>4.認識自我價值，並能做出明智的決定，拒絕網路沉迷。</w:t>
            </w:r>
          </w:p>
          <w:p w:rsidR="00A07DC5" w:rsidRPr="002462BC" w:rsidRDefault="00A07DC5" w:rsidP="00A07DC5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0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20"/>
              </w:rPr>
              <w:t>5.學習探索肢體的創作活動，並展現團結的精神。</w:t>
            </w:r>
          </w:p>
          <w:p w:rsidR="00A07DC5" w:rsidRPr="002462BC" w:rsidRDefault="00A07DC5" w:rsidP="00A07DC5">
            <w:pPr>
              <w:pStyle w:val="1"/>
              <w:jc w:val="left"/>
              <w:rPr>
                <w:rFonts w:ascii="新細明體" w:eastAsia="新細明體" w:hAnsi="新細明體"/>
                <w:color w:val="000000"/>
                <w:sz w:val="20"/>
                <w:u w:val="single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20"/>
              </w:rPr>
              <w:t>6.認識食品安全的重要性，了解食品中毒的發生原因、種類、應變方式與自我照護原則。</w:t>
            </w:r>
          </w:p>
        </w:tc>
      </w:tr>
      <w:tr w:rsidR="00A07DC5" w:rsidRPr="00A93D75" w:rsidTr="004B1F69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A07DC5" w:rsidRPr="00A93D75" w:rsidRDefault="00A07DC5" w:rsidP="00A07DC5">
            <w:r w:rsidRPr="00A93D75">
              <w:rPr>
                <w:rFonts w:hint="eastAsia"/>
              </w:rPr>
              <w:t>融入重大議題之能力指標</w:t>
            </w:r>
          </w:p>
        </w:tc>
        <w:tc>
          <w:tcPr>
            <w:tcW w:w="9857" w:type="dxa"/>
            <w:gridSpan w:val="9"/>
          </w:tcPr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【生涯發展教育】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1-2-1 培養自己的興趣、能力。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2-2-1 培養良好的人際互動能力。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3-2-2 學習如何解決問題及做決定。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【環境教育】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2-2-1 瞭解生活周遭的環境問題及其對個人、學校與社區的影響。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2-2-2 認識生活周遭的環境問題形成的原因，並探究可能的改善方法。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3-2-2 培養對自然環境的熱愛與對戶外活動的興趣，建立個人對自然環境的責任感。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【海洋教育】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1-3-1 說明臺灣地區知名的親水活動。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【家政教育】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1-3-5 選擇符合營養且安全衛生的食物。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3-3-5 運用消費知能選購合適的物品。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【人權教育】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1-3-1 表達個人的基本權利，並瞭解人權與社會責任的關係。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2-3-1 瞭解家庭與學校中的分工，不應受性別的限制。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  <w:p w:rsidR="00A07DC5" w:rsidRPr="002462BC" w:rsidRDefault="00A07DC5" w:rsidP="00A07DC5">
            <w:pPr>
              <w:ind w:left="57" w:right="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62BC">
              <w:rPr>
                <w:rFonts w:ascii="新細明體" w:hAnsi="新細明體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</w:tc>
      </w:tr>
      <w:tr w:rsidR="004A04A7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4A04A7" w:rsidRPr="00A93D75" w:rsidRDefault="004A04A7" w:rsidP="004A04A7">
            <w:proofErr w:type="gramStart"/>
            <w:r w:rsidRPr="00A93D75">
              <w:rPr>
                <w:rFonts w:hint="eastAsia"/>
              </w:rPr>
              <w:lastRenderedPageBreak/>
              <w:t>週</w:t>
            </w:r>
            <w:proofErr w:type="gramEnd"/>
            <w:r w:rsidRPr="00A93D75">
              <w:rPr>
                <w:rFonts w:hint="eastAsia"/>
              </w:rPr>
              <w:t>次</w:t>
            </w:r>
          </w:p>
        </w:tc>
        <w:tc>
          <w:tcPr>
            <w:tcW w:w="2653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2017/2/12~2017/2/18</w:t>
            </w:r>
          </w:p>
        </w:tc>
        <w:tc>
          <w:tcPr>
            <w:tcW w:w="3476" w:type="dxa"/>
            <w:gridSpan w:val="2"/>
            <w:hideMark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 在活動中表現身體的協調性。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3-2-3 了解運動規則，參與比賽，表現運動技能。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好球開打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攻守兼備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</w:t>
            </w:r>
            <w:r w:rsidRPr="002462BC">
              <w:rPr>
                <w:rFonts w:hint="eastAsia"/>
                <w:color w:val="000000"/>
                <w:sz w:val="16"/>
                <w:szCs w:val="16"/>
              </w:rPr>
              <w:t>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</w:t>
            </w:r>
            <w:r w:rsidRPr="002462BC">
              <w:rPr>
                <w:rFonts w:hint="eastAsia"/>
                <w:color w:val="000000"/>
                <w:sz w:val="16"/>
                <w:szCs w:val="16"/>
              </w:rPr>
              <w:t>實作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1-2-1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2017/2/19~2017/2/25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 在活動中表現身體的協調性。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3-2-3 了解運動規則，參與比賽，表現運動技能。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3-2-4 在遊戲或簡單比賽中，表現各類運動的基本動作或技術。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4-2-1 瞭解影響運動參與的因素。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4-2-2 評估社區休閒運動環境並選擇參與。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好球開打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攻守兼備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誰「羽」爭鋒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2.實作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1-2-1</w:t>
            </w:r>
          </w:p>
          <w:p w:rsidR="00A07DC5" w:rsidRPr="002462BC" w:rsidRDefault="00A07DC5" w:rsidP="00A07DC5">
            <w:pPr>
              <w:pStyle w:val="af1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</w:t>
            </w:r>
          </w:p>
          <w:p w:rsidR="00A07DC5" w:rsidRPr="002462BC" w:rsidRDefault="00A07DC5" w:rsidP="00A07DC5">
            <w:pPr>
              <w:pStyle w:val="af3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【海洋教育】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1-3-1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2017/2/26~2017/3/4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 在活動中表現身體的協調性。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3-2-4 在遊戲或簡單比賽中，表現各類運動的基本動作或技術。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4-2-1 瞭解影響運動參與的因素。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4-2-2 評估社區休閒運動環境並選擇參與。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好球開打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誰「羽」爭鋒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1.實作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2.報告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3.實踐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1-2-1</w:t>
            </w:r>
          </w:p>
          <w:p w:rsidR="00A07DC5" w:rsidRPr="002462BC" w:rsidRDefault="00A07DC5" w:rsidP="00A07DC5">
            <w:pPr>
              <w:pStyle w:val="af1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lastRenderedPageBreak/>
              <w:t>【環境教育】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</w:t>
            </w:r>
          </w:p>
          <w:p w:rsidR="00A07DC5" w:rsidRPr="002462BC" w:rsidRDefault="00A07DC5" w:rsidP="00A07DC5">
            <w:pPr>
              <w:pStyle w:val="af3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【海洋教育】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1-3-1</w:t>
            </w:r>
          </w:p>
        </w:tc>
      </w:tr>
      <w:tr w:rsidR="00A07DC5" w:rsidRPr="00A93D75" w:rsidTr="008A3A6E">
        <w:trPr>
          <w:trHeight w:val="1140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2017/3/5~2017/3/11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3-2-1 表現全身性身體活動的控制能力。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 在活動中表現身體的協調性。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好球開打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攻其不備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1.實作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3.報告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1-2-1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2017/3/12~2017/3/18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 在活動中表現身體的協調性。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3-2-4 在遊戲或簡單比賽中，表現各類運動的基本動作或技術。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4-2-1 瞭解影響運動參與的因素。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5-2-5 探討不同運動情境中的傷害預防及其處理。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好球開打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攻其不備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運動安全知多少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1.報告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2.口試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1-2-1</w:t>
            </w:r>
          </w:p>
        </w:tc>
      </w:tr>
      <w:tr w:rsidR="00A07DC5" w:rsidRPr="00A93D75" w:rsidTr="008A3A6E">
        <w:trPr>
          <w:trHeight w:val="1140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2017/3/19~2017/3/25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1-2-3體認健康行為的重要性，並運用做決定的技巧來促進健康。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7-2-3確認消費者在健康相關事物上的權力與義務。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健康</w:t>
            </w:r>
            <w:proofErr w:type="gramStart"/>
            <w:r>
              <w:rPr>
                <w:rFonts w:hint="eastAsia"/>
                <w:sz w:val="20"/>
                <w:szCs w:val="20"/>
              </w:rPr>
              <w:t>醫</w:t>
            </w:r>
            <w:proofErr w:type="gramEnd"/>
            <w:r>
              <w:rPr>
                <w:rFonts w:hint="eastAsia"/>
                <w:sz w:val="20"/>
                <w:szCs w:val="20"/>
              </w:rPr>
              <w:t>點通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守護醫療資源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就醫即時通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AL:</w:t>
            </w:r>
            <w:r>
              <w:rPr>
                <w:rFonts w:hint="eastAsia"/>
                <w:sz w:val="20"/>
                <w:szCs w:val="20"/>
              </w:rPr>
              <w:t>登革熱防治</w:t>
            </w:r>
            <w:r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br/>
              <w:t>DC:</w:t>
            </w:r>
            <w:r>
              <w:rPr>
                <w:rFonts w:hint="eastAsia"/>
                <w:sz w:val="20"/>
                <w:szCs w:val="20"/>
              </w:rPr>
              <w:t>登革熱防治教育</w:t>
            </w:r>
            <w:r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br/>
              <w:t>AQ:</w:t>
            </w:r>
            <w:r>
              <w:rPr>
                <w:rFonts w:hint="eastAsia"/>
                <w:sz w:val="20"/>
                <w:szCs w:val="20"/>
              </w:rPr>
              <w:t>校外教學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1.報告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3.自我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</w:t>
            </w:r>
          </w:p>
          <w:p w:rsidR="00A07DC5" w:rsidRPr="002462BC" w:rsidRDefault="00A07DC5" w:rsidP="00A07DC5">
            <w:pPr>
              <w:pStyle w:val="af5"/>
              <w:rPr>
                <w:rFonts w:ascii="新細明體" w:eastAsia="新細明體" w:hAnsi="新細明體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3-3-5</w:t>
            </w:r>
          </w:p>
          <w:p w:rsidR="00A07DC5" w:rsidRPr="002462BC" w:rsidRDefault="00A07DC5" w:rsidP="00A07DC5">
            <w:pPr>
              <w:pStyle w:val="af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1-3-1</w:t>
            </w:r>
          </w:p>
        </w:tc>
      </w:tr>
      <w:tr w:rsidR="00A07DC5" w:rsidRPr="00A93D75" w:rsidTr="008A3A6E">
        <w:trPr>
          <w:trHeight w:val="1710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2017/3/26~2017/4/1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1-2-3 體認健康行為的重要性，並運用做決定的技巧來促進健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5-2-4 認識</w:t>
            </w:r>
            <w:proofErr w:type="gramStart"/>
            <w:r w:rsidRPr="002462BC">
              <w:rPr>
                <w:color w:val="000000"/>
                <w:sz w:val="16"/>
                <w:szCs w:val="16"/>
              </w:rPr>
              <w:t>菸</w:t>
            </w:r>
            <w:proofErr w:type="gramEnd"/>
            <w:r w:rsidRPr="002462BC">
              <w:rPr>
                <w:color w:val="000000"/>
                <w:sz w:val="16"/>
                <w:szCs w:val="16"/>
              </w:rPr>
              <w:t>、酒、檳榔、藥物與成癮藥物對個人及他人的影響，並能拒絕其危害。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健康</w:t>
            </w:r>
            <w:proofErr w:type="gramStart"/>
            <w:r>
              <w:rPr>
                <w:rFonts w:hint="eastAsia"/>
                <w:sz w:val="20"/>
                <w:szCs w:val="20"/>
              </w:rPr>
              <w:t>醫</w:t>
            </w:r>
            <w:proofErr w:type="gramEnd"/>
            <w:r>
              <w:rPr>
                <w:rFonts w:hint="eastAsia"/>
                <w:sz w:val="20"/>
                <w:szCs w:val="20"/>
              </w:rPr>
              <w:t>點通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用藥保安康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AZ:</w:t>
            </w:r>
            <w:proofErr w:type="gramStart"/>
            <w:r>
              <w:rPr>
                <w:rFonts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hint="eastAsia"/>
                <w:sz w:val="20"/>
                <w:szCs w:val="20"/>
              </w:rPr>
              <w:t>、結核病防治教育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1.實作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2.自我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3.實踐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4.報告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1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2-2-1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2-2-2</w:t>
            </w:r>
          </w:p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2017/4/2~2017/4/8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4-2-3 瞭解</w:t>
            </w:r>
            <w:proofErr w:type="gramStart"/>
            <w:r w:rsidRPr="002462BC">
              <w:rPr>
                <w:color w:val="000000"/>
                <w:sz w:val="16"/>
                <w:szCs w:val="16"/>
              </w:rPr>
              <w:t>有助體適</w:t>
            </w:r>
            <w:proofErr w:type="gramEnd"/>
            <w:r w:rsidRPr="002462BC">
              <w:rPr>
                <w:color w:val="000000"/>
                <w:sz w:val="16"/>
                <w:szCs w:val="16"/>
              </w:rPr>
              <w:t>能要素促進的活動，並積極參與。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6-2-5 了解並培養健全的生活態度與運動精神。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鍛鍊好體能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鐵人三項與耐力跑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2.實作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3.鑑賞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</w:p>
        </w:tc>
      </w:tr>
      <w:tr w:rsidR="00A07DC5" w:rsidRPr="00A93D75" w:rsidTr="008A3A6E">
        <w:trPr>
          <w:trHeight w:val="142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2017/4/9~2017/4/15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3-2-4 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鍛鍊好體能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異程接力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1.報告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2.實作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2017/4/16~2017/4/22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 在活動中表現身體的協調性。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3-2-4 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鍛鍊好體能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練武好身手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2.實作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1-2-1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2017/4/23~2017/4/29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1-2-6 解釋個人與群體對性方面之行為，表現出不同的信念與價值觀。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青春進行曲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友誼的橋梁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網路停看聽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1.報告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2.自我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4.實作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3-3-5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2-3-2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2017/4/30~2017/5/6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1-2-3 體認健康行為的重要性，並運用做決定的技巧來促進健康。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青春進行曲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網路沉迷知多少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1.報告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2.自我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3.實作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sz w:val="16"/>
                <w:szCs w:val="16"/>
              </w:rPr>
              <w:t>【生涯教育】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2017/5/7~2017/5/13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3-2-1 表現全身性身體活動的控制能力。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 在活動中表現身體的協調性。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4-2-5 透過運動了解本土與世界文化。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舞動青春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斯</w:t>
            </w:r>
            <w:proofErr w:type="gramStart"/>
            <w:r>
              <w:rPr>
                <w:rFonts w:hint="eastAsia"/>
                <w:sz w:val="20"/>
                <w:szCs w:val="20"/>
              </w:rPr>
              <w:t>洛</w:t>
            </w:r>
            <w:proofErr w:type="gramEnd"/>
            <w:r>
              <w:rPr>
                <w:rFonts w:hint="eastAsia"/>
                <w:sz w:val="20"/>
                <w:szCs w:val="20"/>
              </w:rPr>
              <w:t>伐克拍手舞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2.實作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3.鑑賞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4.報告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1-2-1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2-2-1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2017/5/14~2017/5/20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3-2-1 表現全身性身體活動的控制能力。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 在活動中表現身體的協調性。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4-2-5 透過運動了解本土與世界文化。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6-2-3 參與團體活動，體察人我互動的因素及增進方法。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舞動青春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方塊舞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1.報告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2.實作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3.鑑賞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2-3-1</w:t>
            </w:r>
          </w:p>
        </w:tc>
      </w:tr>
      <w:tr w:rsidR="00A07DC5" w:rsidRPr="00A93D75" w:rsidTr="008A3A6E">
        <w:trPr>
          <w:trHeight w:val="142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2017/5/21~2017/5/27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2-2-5 明瞭食物的保存及處理方式會影響食物的利用價值、安全性、外觀及口味。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食在安心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餐飲衛生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食安守門員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2.實踐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5"/>
              <w:rPr>
                <w:rFonts w:ascii="新細明體" w:eastAsia="新細明體" w:hAnsi="新細明體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1-3-5</w:t>
            </w:r>
          </w:p>
        </w:tc>
      </w:tr>
      <w:tr w:rsidR="00A07DC5" w:rsidRPr="00A93D75" w:rsidTr="008A3A6E">
        <w:trPr>
          <w:trHeight w:val="1140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2017/5/28~2017/6/3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2-2-4 運用食品及營養標示的訊息，選擇符合營養、安全、經濟的食物。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2-2-5 明瞭食物的保存及處理方式會影響食物的利用價值、安全性、外觀及口味。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食在安心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食品中毒解密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食品安全之旅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BA:</w:t>
            </w:r>
            <w:r>
              <w:rPr>
                <w:rFonts w:hint="eastAsia"/>
                <w:sz w:val="20"/>
                <w:szCs w:val="20"/>
              </w:rPr>
              <w:t>飲食教育</w:t>
            </w:r>
            <w:r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2.報告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3.鑑賞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</w:t>
            </w:r>
          </w:p>
        </w:tc>
      </w:tr>
      <w:tr w:rsidR="00A07DC5" w:rsidRPr="00A93D75" w:rsidTr="008A3A6E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2017/6/4~2017/6/10</w:t>
            </w:r>
          </w:p>
        </w:tc>
        <w:tc>
          <w:tcPr>
            <w:tcW w:w="3476" w:type="dxa"/>
            <w:gridSpan w:val="2"/>
          </w:tcPr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2-2-4 運用食品及營養標示的訊息，選擇符合營養、安全、經濟的食物。</w:t>
            </w:r>
          </w:p>
          <w:p w:rsidR="00A07DC5" w:rsidRPr="002462BC" w:rsidRDefault="00A07DC5" w:rsidP="00A07DC5">
            <w:pPr>
              <w:pStyle w:val="2"/>
              <w:snapToGrid w:val="0"/>
              <w:ind w:leftChars="25" w:left="60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2-2-5 明瞭食物的保存及處理方式會影響食物的利用價值、安全性、外觀及口味。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食在安心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食品中毒解密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食品安全之旅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BA:</w:t>
            </w:r>
            <w:r>
              <w:rPr>
                <w:rFonts w:hint="eastAsia"/>
                <w:sz w:val="20"/>
                <w:szCs w:val="20"/>
              </w:rPr>
              <w:t>飲食教育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hideMark/>
          </w:tcPr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1.口試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2.報告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3.鑑賞</w:t>
            </w:r>
          </w:p>
        </w:tc>
        <w:tc>
          <w:tcPr>
            <w:tcW w:w="1127" w:type="dxa"/>
            <w:hideMark/>
          </w:tcPr>
          <w:p w:rsidR="00A07DC5" w:rsidRPr="002462BC" w:rsidRDefault="00A07DC5" w:rsidP="00A07DC5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2462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07DC5" w:rsidRPr="002462BC" w:rsidRDefault="00A07DC5" w:rsidP="00A07DC5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2462BC">
              <w:rPr>
                <w:color w:val="000000"/>
                <w:sz w:val="16"/>
                <w:szCs w:val="16"/>
              </w:rPr>
              <w:t>3-2-2</w:t>
            </w:r>
          </w:p>
        </w:tc>
      </w:tr>
      <w:tr w:rsidR="00A07DC5" w:rsidRPr="00A93D75" w:rsidTr="00724347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A07DC5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A07DC5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A07DC5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A07DC5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A07DC5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A07DC5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A07DC5" w:rsidRDefault="00A07DC5" w:rsidP="00A07D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</w:t>
            </w:r>
            <w:proofErr w:type="gramStart"/>
            <w:r>
              <w:rPr>
                <w:rFonts w:hint="eastAsia"/>
                <w:sz w:val="20"/>
                <w:szCs w:val="20"/>
              </w:rPr>
              <w:t>上課總節數</w:t>
            </w:r>
            <w:proofErr w:type="gramEnd"/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A07DC5" w:rsidRDefault="00A07DC5" w:rsidP="00A07DC5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2004" w:type="dxa"/>
            <w:gridSpan w:val="2"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A07DC5" w:rsidRDefault="00A07DC5" w:rsidP="00A07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A07DC5" w:rsidRDefault="00A07DC5" w:rsidP="00A07DC5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A07DC5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A07DC5" w:rsidRPr="00A93D75" w:rsidRDefault="00A07DC5" w:rsidP="00A07DC5">
            <w:r w:rsidRPr="00A93D75">
              <w:rPr>
                <w:rFonts w:hint="eastAsia"/>
              </w:rPr>
              <w:t>備註：</w:t>
            </w:r>
          </w:p>
          <w:p w:rsidR="00A07DC5" w:rsidRDefault="00A07DC5" w:rsidP="00A07DC5">
            <w:r>
              <w:rPr>
                <w:rFonts w:hint="eastAsia"/>
              </w:rPr>
              <w:t>一、本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學期上課總日數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A07DC5" w:rsidRPr="00A93D75" w:rsidRDefault="00A07DC5" w:rsidP="00A07DC5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106/2/28(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和平紀念日放假、</w:t>
            </w:r>
            <w:r>
              <w:rPr>
                <w:rFonts w:hint="eastAsia"/>
              </w:rPr>
              <w:t>106/4/3(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兒童節放假、</w:t>
            </w:r>
            <w:r>
              <w:rPr>
                <w:rFonts w:hint="eastAsia"/>
              </w:rPr>
              <w:t>106/4/4(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清明節放假、</w:t>
            </w:r>
            <w:r>
              <w:rPr>
                <w:rFonts w:hint="eastAsia"/>
              </w:rPr>
              <w:t>106/5/30(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端午節放假一天，共放假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75"/>
    <w:rsid w:val="00175AAA"/>
    <w:rsid w:val="00243FE0"/>
    <w:rsid w:val="00286534"/>
    <w:rsid w:val="0031105B"/>
    <w:rsid w:val="00320B22"/>
    <w:rsid w:val="00326361"/>
    <w:rsid w:val="00363F03"/>
    <w:rsid w:val="003F34F1"/>
    <w:rsid w:val="004A04A7"/>
    <w:rsid w:val="00525E50"/>
    <w:rsid w:val="00532738"/>
    <w:rsid w:val="0058248F"/>
    <w:rsid w:val="005877B2"/>
    <w:rsid w:val="007619F9"/>
    <w:rsid w:val="0097481C"/>
    <w:rsid w:val="00A07DC5"/>
    <w:rsid w:val="00A93D75"/>
    <w:rsid w:val="00AC7017"/>
    <w:rsid w:val="00AD09AE"/>
    <w:rsid w:val="00B3505A"/>
    <w:rsid w:val="00BA39FE"/>
    <w:rsid w:val="00BB34BB"/>
    <w:rsid w:val="00D176C8"/>
    <w:rsid w:val="00D95B77"/>
    <w:rsid w:val="00DD459B"/>
    <w:rsid w:val="00E6570A"/>
    <w:rsid w:val="00F0677E"/>
    <w:rsid w:val="00FA657E"/>
    <w:rsid w:val="00FC6ABC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0677E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21">
    <w:name w:val="Body Text 2"/>
    <w:basedOn w:val="a"/>
    <w:link w:val="22"/>
    <w:rsid w:val="004A04A7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4A04A7"/>
    <w:rPr>
      <w:rFonts w:ascii="標楷體" w:eastAsia="標楷體" w:hAnsi="標楷體" w:cs="Times New Roman"/>
      <w:color w:val="FF0000"/>
      <w:szCs w:val="20"/>
    </w:rPr>
  </w:style>
  <w:style w:type="paragraph" w:styleId="ab">
    <w:name w:val="Block Text"/>
    <w:basedOn w:val="a"/>
    <w:rsid w:val="004A04A7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  <w:style w:type="character" w:customStyle="1" w:styleId="60">
    <w:name w:val="標題 6 字元"/>
    <w:basedOn w:val="a0"/>
    <w:link w:val="6"/>
    <w:rsid w:val="00F0677E"/>
    <w:rPr>
      <w:rFonts w:ascii="Arial" w:eastAsia="新細明體" w:hAnsi="Arial" w:cs="Times New Roman"/>
      <w:sz w:val="36"/>
      <w:szCs w:val="36"/>
    </w:rPr>
  </w:style>
  <w:style w:type="paragraph" w:customStyle="1" w:styleId="ac">
    <w:name w:val="課程計畫表"/>
    <w:basedOn w:val="a"/>
    <w:rsid w:val="0097481C"/>
    <w:pPr>
      <w:snapToGrid w:val="0"/>
      <w:spacing w:line="240" w:lineRule="exact"/>
      <w:ind w:left="57" w:right="57"/>
    </w:pPr>
    <w:rPr>
      <w:rFonts w:ascii="Times New Roman" w:eastAsia="新細明體" w:hAnsi="Times New Roman" w:cs="Times New Roman"/>
      <w:sz w:val="16"/>
      <w:szCs w:val="16"/>
    </w:rPr>
  </w:style>
  <w:style w:type="paragraph" w:styleId="ad">
    <w:name w:val="Title"/>
    <w:basedOn w:val="a"/>
    <w:link w:val="ae"/>
    <w:qFormat/>
    <w:rsid w:val="00B3505A"/>
    <w:pPr>
      <w:jc w:val="center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ae">
    <w:name w:val="標題 字元"/>
    <w:basedOn w:val="a0"/>
    <w:link w:val="ad"/>
    <w:rsid w:val="00B3505A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">
    <w:name w:val="【生涯發展教育】"/>
    <w:basedOn w:val="a"/>
    <w:link w:val="af0"/>
    <w:rsid w:val="00A07DC5"/>
    <w:pPr>
      <w:jc w:val="center"/>
    </w:pPr>
    <w:rPr>
      <w:rFonts w:ascii="細明體" w:eastAsia="細明體" w:hAnsi="細明體" w:cs="Times New Roman"/>
      <w:color w:val="FF6600"/>
      <w:szCs w:val="24"/>
    </w:rPr>
  </w:style>
  <w:style w:type="character" w:customStyle="1" w:styleId="af0">
    <w:name w:val="【生涯發展教育】 字元"/>
    <w:link w:val="af"/>
    <w:rsid w:val="00A07DC5"/>
    <w:rPr>
      <w:rFonts w:ascii="細明體" w:eastAsia="細明體" w:hAnsi="細明體" w:cs="Times New Roman"/>
      <w:color w:val="FF6600"/>
      <w:szCs w:val="24"/>
    </w:rPr>
  </w:style>
  <w:style w:type="paragraph" w:customStyle="1" w:styleId="af1">
    <w:name w:val="【環境教育】"/>
    <w:basedOn w:val="a"/>
    <w:link w:val="af2"/>
    <w:rsid w:val="00A07DC5"/>
    <w:pPr>
      <w:jc w:val="center"/>
    </w:pPr>
    <w:rPr>
      <w:rFonts w:ascii="細明體" w:eastAsia="細明體" w:hAnsi="細明體" w:cs="Times New Roman"/>
      <w:color w:val="339966"/>
      <w:szCs w:val="24"/>
    </w:rPr>
  </w:style>
  <w:style w:type="character" w:customStyle="1" w:styleId="af2">
    <w:name w:val="【環境教育】 字元"/>
    <w:link w:val="af1"/>
    <w:rsid w:val="00A07DC5"/>
    <w:rPr>
      <w:rFonts w:ascii="細明體" w:eastAsia="細明體" w:hAnsi="細明體" w:cs="Times New Roman"/>
      <w:color w:val="339966"/>
      <w:szCs w:val="24"/>
    </w:rPr>
  </w:style>
  <w:style w:type="paragraph" w:customStyle="1" w:styleId="af3">
    <w:name w:val="【海洋教育】"/>
    <w:basedOn w:val="a"/>
    <w:link w:val="af4"/>
    <w:rsid w:val="00A07DC5"/>
    <w:pPr>
      <w:jc w:val="center"/>
    </w:pPr>
    <w:rPr>
      <w:rFonts w:ascii="細明體" w:eastAsia="細明體" w:hAnsi="細明體" w:cs="Times New Roman"/>
      <w:color w:val="3366FF"/>
      <w:szCs w:val="24"/>
    </w:rPr>
  </w:style>
  <w:style w:type="character" w:customStyle="1" w:styleId="af4">
    <w:name w:val="【海洋教育】 字元"/>
    <w:link w:val="af3"/>
    <w:rsid w:val="00A07DC5"/>
    <w:rPr>
      <w:rFonts w:ascii="細明體" w:eastAsia="細明體" w:hAnsi="細明體" w:cs="Times New Roman"/>
      <w:color w:val="3366FF"/>
      <w:szCs w:val="24"/>
    </w:rPr>
  </w:style>
  <w:style w:type="paragraph" w:customStyle="1" w:styleId="af5">
    <w:name w:val="【家政教育】"/>
    <w:basedOn w:val="a"/>
    <w:link w:val="af6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6">
    <w:name w:val="【家政教育】 字元"/>
    <w:link w:val="af5"/>
    <w:rsid w:val="00A07DC5"/>
    <w:rPr>
      <w:rFonts w:ascii="細明體" w:eastAsia="細明體" w:hAnsi="細明體" w:cs="Times New Roman"/>
      <w:color w:val="000000"/>
      <w:szCs w:val="24"/>
    </w:rPr>
  </w:style>
  <w:style w:type="paragraph" w:customStyle="1" w:styleId="af7">
    <w:name w:val="【人權教育】"/>
    <w:basedOn w:val="a"/>
    <w:link w:val="af8"/>
    <w:rsid w:val="00A07DC5"/>
    <w:pPr>
      <w:jc w:val="center"/>
    </w:pPr>
    <w:rPr>
      <w:rFonts w:ascii="細明體" w:eastAsia="細明體" w:hAnsi="細明體" w:cs="Times New Roman"/>
      <w:color w:val="993300"/>
      <w:szCs w:val="24"/>
    </w:rPr>
  </w:style>
  <w:style w:type="character" w:customStyle="1" w:styleId="af8">
    <w:name w:val="【人權教育】 字元"/>
    <w:link w:val="af7"/>
    <w:rsid w:val="00A07DC5"/>
    <w:rPr>
      <w:rFonts w:ascii="細明體" w:eastAsia="細明體" w:hAnsi="細明體" w:cs="Times New Roman"/>
      <w:color w:val="993300"/>
      <w:szCs w:val="24"/>
    </w:rPr>
  </w:style>
  <w:style w:type="paragraph" w:customStyle="1" w:styleId="af9">
    <w:name w:val="【性別平等教育】"/>
    <w:basedOn w:val="a"/>
    <w:link w:val="afa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a">
    <w:name w:val="【性別平等教育】 字元"/>
    <w:link w:val="af9"/>
    <w:rsid w:val="00A07DC5"/>
    <w:rPr>
      <w:rFonts w:ascii="細明體" w:eastAsia="細明體" w:hAnsi="細明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0677E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21">
    <w:name w:val="Body Text 2"/>
    <w:basedOn w:val="a"/>
    <w:link w:val="22"/>
    <w:rsid w:val="004A04A7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4A04A7"/>
    <w:rPr>
      <w:rFonts w:ascii="標楷體" w:eastAsia="標楷體" w:hAnsi="標楷體" w:cs="Times New Roman"/>
      <w:color w:val="FF0000"/>
      <w:szCs w:val="20"/>
    </w:rPr>
  </w:style>
  <w:style w:type="paragraph" w:styleId="ab">
    <w:name w:val="Block Text"/>
    <w:basedOn w:val="a"/>
    <w:rsid w:val="004A04A7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  <w:style w:type="character" w:customStyle="1" w:styleId="60">
    <w:name w:val="標題 6 字元"/>
    <w:basedOn w:val="a0"/>
    <w:link w:val="6"/>
    <w:rsid w:val="00F0677E"/>
    <w:rPr>
      <w:rFonts w:ascii="Arial" w:eastAsia="新細明體" w:hAnsi="Arial" w:cs="Times New Roman"/>
      <w:sz w:val="36"/>
      <w:szCs w:val="36"/>
    </w:rPr>
  </w:style>
  <w:style w:type="paragraph" w:customStyle="1" w:styleId="ac">
    <w:name w:val="課程計畫表"/>
    <w:basedOn w:val="a"/>
    <w:rsid w:val="0097481C"/>
    <w:pPr>
      <w:snapToGrid w:val="0"/>
      <w:spacing w:line="240" w:lineRule="exact"/>
      <w:ind w:left="57" w:right="57"/>
    </w:pPr>
    <w:rPr>
      <w:rFonts w:ascii="Times New Roman" w:eastAsia="新細明體" w:hAnsi="Times New Roman" w:cs="Times New Roman"/>
      <w:sz w:val="16"/>
      <w:szCs w:val="16"/>
    </w:rPr>
  </w:style>
  <w:style w:type="paragraph" w:styleId="ad">
    <w:name w:val="Title"/>
    <w:basedOn w:val="a"/>
    <w:link w:val="ae"/>
    <w:qFormat/>
    <w:rsid w:val="00B3505A"/>
    <w:pPr>
      <w:jc w:val="center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ae">
    <w:name w:val="標題 字元"/>
    <w:basedOn w:val="a0"/>
    <w:link w:val="ad"/>
    <w:rsid w:val="00B3505A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">
    <w:name w:val="【生涯發展教育】"/>
    <w:basedOn w:val="a"/>
    <w:link w:val="af0"/>
    <w:rsid w:val="00A07DC5"/>
    <w:pPr>
      <w:jc w:val="center"/>
    </w:pPr>
    <w:rPr>
      <w:rFonts w:ascii="細明體" w:eastAsia="細明體" w:hAnsi="細明體" w:cs="Times New Roman"/>
      <w:color w:val="FF6600"/>
      <w:szCs w:val="24"/>
    </w:rPr>
  </w:style>
  <w:style w:type="character" w:customStyle="1" w:styleId="af0">
    <w:name w:val="【生涯發展教育】 字元"/>
    <w:link w:val="af"/>
    <w:rsid w:val="00A07DC5"/>
    <w:rPr>
      <w:rFonts w:ascii="細明體" w:eastAsia="細明體" w:hAnsi="細明體" w:cs="Times New Roman"/>
      <w:color w:val="FF6600"/>
      <w:szCs w:val="24"/>
    </w:rPr>
  </w:style>
  <w:style w:type="paragraph" w:customStyle="1" w:styleId="af1">
    <w:name w:val="【環境教育】"/>
    <w:basedOn w:val="a"/>
    <w:link w:val="af2"/>
    <w:rsid w:val="00A07DC5"/>
    <w:pPr>
      <w:jc w:val="center"/>
    </w:pPr>
    <w:rPr>
      <w:rFonts w:ascii="細明體" w:eastAsia="細明體" w:hAnsi="細明體" w:cs="Times New Roman"/>
      <w:color w:val="339966"/>
      <w:szCs w:val="24"/>
    </w:rPr>
  </w:style>
  <w:style w:type="character" w:customStyle="1" w:styleId="af2">
    <w:name w:val="【環境教育】 字元"/>
    <w:link w:val="af1"/>
    <w:rsid w:val="00A07DC5"/>
    <w:rPr>
      <w:rFonts w:ascii="細明體" w:eastAsia="細明體" w:hAnsi="細明體" w:cs="Times New Roman"/>
      <w:color w:val="339966"/>
      <w:szCs w:val="24"/>
    </w:rPr>
  </w:style>
  <w:style w:type="paragraph" w:customStyle="1" w:styleId="af3">
    <w:name w:val="【海洋教育】"/>
    <w:basedOn w:val="a"/>
    <w:link w:val="af4"/>
    <w:rsid w:val="00A07DC5"/>
    <w:pPr>
      <w:jc w:val="center"/>
    </w:pPr>
    <w:rPr>
      <w:rFonts w:ascii="細明體" w:eastAsia="細明體" w:hAnsi="細明體" w:cs="Times New Roman"/>
      <w:color w:val="3366FF"/>
      <w:szCs w:val="24"/>
    </w:rPr>
  </w:style>
  <w:style w:type="character" w:customStyle="1" w:styleId="af4">
    <w:name w:val="【海洋教育】 字元"/>
    <w:link w:val="af3"/>
    <w:rsid w:val="00A07DC5"/>
    <w:rPr>
      <w:rFonts w:ascii="細明體" w:eastAsia="細明體" w:hAnsi="細明體" w:cs="Times New Roman"/>
      <w:color w:val="3366FF"/>
      <w:szCs w:val="24"/>
    </w:rPr>
  </w:style>
  <w:style w:type="paragraph" w:customStyle="1" w:styleId="af5">
    <w:name w:val="【家政教育】"/>
    <w:basedOn w:val="a"/>
    <w:link w:val="af6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6">
    <w:name w:val="【家政教育】 字元"/>
    <w:link w:val="af5"/>
    <w:rsid w:val="00A07DC5"/>
    <w:rPr>
      <w:rFonts w:ascii="細明體" w:eastAsia="細明體" w:hAnsi="細明體" w:cs="Times New Roman"/>
      <w:color w:val="000000"/>
      <w:szCs w:val="24"/>
    </w:rPr>
  </w:style>
  <w:style w:type="paragraph" w:customStyle="1" w:styleId="af7">
    <w:name w:val="【人權教育】"/>
    <w:basedOn w:val="a"/>
    <w:link w:val="af8"/>
    <w:rsid w:val="00A07DC5"/>
    <w:pPr>
      <w:jc w:val="center"/>
    </w:pPr>
    <w:rPr>
      <w:rFonts w:ascii="細明體" w:eastAsia="細明體" w:hAnsi="細明體" w:cs="Times New Roman"/>
      <w:color w:val="993300"/>
      <w:szCs w:val="24"/>
    </w:rPr>
  </w:style>
  <w:style w:type="character" w:customStyle="1" w:styleId="af8">
    <w:name w:val="【人權教育】 字元"/>
    <w:link w:val="af7"/>
    <w:rsid w:val="00A07DC5"/>
    <w:rPr>
      <w:rFonts w:ascii="細明體" w:eastAsia="細明體" w:hAnsi="細明體" w:cs="Times New Roman"/>
      <w:color w:val="993300"/>
      <w:szCs w:val="24"/>
    </w:rPr>
  </w:style>
  <w:style w:type="paragraph" w:customStyle="1" w:styleId="af9">
    <w:name w:val="【性別平等教育】"/>
    <w:basedOn w:val="a"/>
    <w:link w:val="afa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a">
    <w:name w:val="【性別平等教育】 字元"/>
    <w:link w:val="af9"/>
    <w:rsid w:val="00A07DC5"/>
    <w:rPr>
      <w:rFonts w:ascii="細明體" w:eastAsia="細明體" w:hAnsi="細明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office-pc2</cp:lastModifiedBy>
  <cp:revision>3</cp:revision>
  <dcterms:created xsi:type="dcterms:W3CDTF">2016-06-16T07:13:00Z</dcterms:created>
  <dcterms:modified xsi:type="dcterms:W3CDTF">2016-06-24T07:46:00Z</dcterms:modified>
</cp:coreProperties>
</file>